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2AF" w:rsidRDefault="0090473D"/>
    <w:p w:rsidR="00BF4F6A" w:rsidRDefault="00BF4F6A" w:rsidP="00BF4F6A">
      <w:pPr>
        <w:spacing w:after="0"/>
        <w:jc w:val="center"/>
        <w:rPr>
          <w:b/>
          <w:sz w:val="40"/>
          <w:szCs w:val="40"/>
        </w:rPr>
      </w:pPr>
      <w:r>
        <w:rPr>
          <w:b/>
          <w:sz w:val="40"/>
          <w:szCs w:val="40"/>
        </w:rPr>
        <w:t>Ochrana osobních údajů GDPR</w:t>
      </w:r>
    </w:p>
    <w:p w:rsidR="00BF4F6A" w:rsidRDefault="00BF4F6A" w:rsidP="00BF4F6A">
      <w:pPr>
        <w:spacing w:after="0"/>
        <w:rPr>
          <w:sz w:val="24"/>
          <w:szCs w:val="24"/>
        </w:rPr>
      </w:pPr>
    </w:p>
    <w:p w:rsidR="00BF4F6A" w:rsidRDefault="00BF4F6A" w:rsidP="00BF4F6A">
      <w:pPr>
        <w:rPr>
          <w:rFonts w:ascii="Calibri" w:hAnsi="Calibri"/>
          <w:sz w:val="24"/>
          <w:szCs w:val="24"/>
        </w:rPr>
      </w:pPr>
      <w:r>
        <w:rPr>
          <w:b/>
          <w:sz w:val="24"/>
          <w:szCs w:val="24"/>
        </w:rPr>
        <w:t>1) legálnost uchovávání osobních údajů v CPSP SK a operace s nimi</w:t>
      </w:r>
      <w:r>
        <w:rPr>
          <w:sz w:val="24"/>
          <w:szCs w:val="24"/>
        </w:rPr>
        <w:t xml:space="preserve"> - </w:t>
      </w:r>
      <w:r>
        <w:rPr>
          <w:rFonts w:ascii="Calibri" w:hAnsi="Calibri"/>
          <w:sz w:val="24"/>
          <w:szCs w:val="24"/>
        </w:rPr>
        <w:t xml:space="preserve">U smluvních subjektů a zaměstnanců nám dovoluje uchovávat údaje smluvní vztah a uživatelé služby nám podepisují souhlas s poskytnutím osobních údajů. Fotografie klientů neskladujeme. Klienti CPSP SK jsou informováni o nakládání s jejich osobními daty při vstupním pohovoru. Citlivé údaje klientů typu data narození, </w:t>
      </w:r>
      <w:proofErr w:type="spellStart"/>
      <w:proofErr w:type="gramStart"/>
      <w:r>
        <w:rPr>
          <w:rFonts w:ascii="Calibri" w:hAnsi="Calibri"/>
          <w:sz w:val="24"/>
          <w:szCs w:val="24"/>
        </w:rPr>
        <w:t>č.op</w:t>
      </w:r>
      <w:proofErr w:type="spellEnd"/>
      <w:proofErr w:type="gramEnd"/>
      <w:r>
        <w:rPr>
          <w:rFonts w:ascii="Calibri" w:hAnsi="Calibri"/>
          <w:sz w:val="24"/>
          <w:szCs w:val="24"/>
        </w:rPr>
        <w:t xml:space="preserve">, </w:t>
      </w:r>
      <w:proofErr w:type="spellStart"/>
      <w:r>
        <w:rPr>
          <w:rFonts w:ascii="Calibri" w:hAnsi="Calibri"/>
          <w:sz w:val="24"/>
          <w:szCs w:val="24"/>
        </w:rPr>
        <w:t>r.č</w:t>
      </w:r>
      <w:proofErr w:type="spellEnd"/>
      <w:r>
        <w:rPr>
          <w:rFonts w:ascii="Calibri" w:hAnsi="Calibri"/>
          <w:sz w:val="24"/>
          <w:szCs w:val="24"/>
        </w:rPr>
        <w:t xml:space="preserve">., nevyžadujeme ani neskladujeme.  </w:t>
      </w:r>
    </w:p>
    <w:p w:rsidR="00BF4F6A" w:rsidRDefault="00BF4F6A" w:rsidP="00BF4F6A">
      <w:pPr>
        <w:rPr>
          <w:rFonts w:ascii="Calibri" w:hAnsi="Calibri"/>
          <w:sz w:val="24"/>
          <w:szCs w:val="24"/>
        </w:rPr>
      </w:pPr>
      <w:r>
        <w:rPr>
          <w:rFonts w:ascii="Calibri" w:hAnsi="Calibri"/>
          <w:b/>
          <w:sz w:val="24"/>
          <w:szCs w:val="24"/>
        </w:rPr>
        <w:t>2) Fyzické uchovávání osobních údajů</w:t>
      </w:r>
      <w:r>
        <w:rPr>
          <w:rFonts w:ascii="Calibri" w:hAnsi="Calibri"/>
          <w:sz w:val="24"/>
          <w:szCs w:val="24"/>
        </w:rPr>
        <w:t xml:space="preserve"> – Osobní data uživatelů (složky klientů) ukládáme do zamykatelné kartotéky klientů, které se nachází v samostatných zamykatelných místnostech a jsou tudíž pod dvojím zámkem. Údaje smluvních partnerů a zaměstnanců jsou pod jedním zámkem v uzamykatelných skříních. Účetnictví organizace je uzamčené v samostatném archivu. Ukládání a skladování dokumentů se dále řídí Archivačním a Skartačním řádem CPSP SK. </w:t>
      </w:r>
    </w:p>
    <w:p w:rsidR="00BF4F6A" w:rsidRDefault="00BF4F6A" w:rsidP="00BF4F6A">
      <w:pPr>
        <w:rPr>
          <w:rFonts w:ascii="Calibri" w:hAnsi="Calibri"/>
          <w:sz w:val="24"/>
          <w:szCs w:val="24"/>
        </w:rPr>
      </w:pPr>
      <w:r>
        <w:rPr>
          <w:rFonts w:ascii="Calibri" w:hAnsi="Calibri"/>
          <w:b/>
          <w:sz w:val="24"/>
          <w:szCs w:val="24"/>
        </w:rPr>
        <w:t>3) Zabezpečení PC</w:t>
      </w:r>
      <w:r>
        <w:rPr>
          <w:rFonts w:ascii="Calibri" w:hAnsi="Calibri"/>
          <w:sz w:val="24"/>
          <w:szCs w:val="24"/>
        </w:rPr>
        <w:t xml:space="preserve"> - Všechny počítače a servery jsou chráněny antivirovým programem a přihlašovacím heslem, další přihlašovací hesla chrání poradenský program a účetní software. </w:t>
      </w:r>
    </w:p>
    <w:p w:rsidR="00BF4F6A" w:rsidRDefault="00BF4F6A" w:rsidP="00BF4F6A">
      <w:pPr>
        <w:rPr>
          <w:rFonts w:ascii="Calibri" w:hAnsi="Calibri"/>
          <w:sz w:val="24"/>
          <w:szCs w:val="24"/>
        </w:rPr>
      </w:pPr>
      <w:r>
        <w:rPr>
          <w:rFonts w:ascii="Calibri" w:hAnsi="Calibri"/>
          <w:b/>
          <w:sz w:val="24"/>
          <w:szCs w:val="24"/>
        </w:rPr>
        <w:t>4) Oběh osobních údajů</w:t>
      </w:r>
      <w:r>
        <w:rPr>
          <w:rFonts w:ascii="Calibri" w:hAnsi="Calibri"/>
          <w:sz w:val="24"/>
          <w:szCs w:val="24"/>
        </w:rPr>
        <w:t xml:space="preserve"> - Klienty emailem sami nekontaktujeme. Se spolupracujícími orgány (OSPOD, soudy, policie, Finanční úřad apod.) komunikujeme výhradně datovou schránkou. Pokud jsme nuceni poslat osobní údaje emailem, heslujeme příslušné přílohy, aby je mohl přečíst jen příjemce. Všechny dokumenty obsahující osobní data, které si posíláme mezi pracovišti, zamykáme taktéž heslem. Pokud nelze poslat z důvodu nedostatečné ochrany data emailem, používáme služeb České pošty.</w:t>
      </w:r>
    </w:p>
    <w:p w:rsidR="00BF4F6A" w:rsidRDefault="00BF4F6A" w:rsidP="00BF4F6A">
      <w:pPr>
        <w:rPr>
          <w:rFonts w:ascii="Calibri" w:hAnsi="Calibri"/>
          <w:sz w:val="24"/>
          <w:szCs w:val="24"/>
        </w:rPr>
      </w:pPr>
      <w:r>
        <w:rPr>
          <w:rFonts w:ascii="Calibri" w:hAnsi="Calibri"/>
          <w:b/>
          <w:sz w:val="24"/>
          <w:szCs w:val="24"/>
        </w:rPr>
        <w:t>5) Dodavatelé CPSP SK pracující s osobními údaji</w:t>
      </w:r>
      <w:r>
        <w:rPr>
          <w:rFonts w:ascii="Calibri" w:hAnsi="Calibri"/>
          <w:sz w:val="24"/>
          <w:szCs w:val="24"/>
        </w:rPr>
        <w:t xml:space="preserve"> – s provozovateli účetních programů, poradenského PC systému a správci našich PC sítí máme podepsány o smlouvy o nakládání s osobními údaji.</w:t>
      </w:r>
    </w:p>
    <w:p w:rsidR="00BF4F6A" w:rsidRDefault="00BF4F6A" w:rsidP="00BF4F6A">
      <w:pPr>
        <w:rPr>
          <w:rFonts w:ascii="Calibri" w:hAnsi="Calibri"/>
          <w:sz w:val="24"/>
          <w:szCs w:val="24"/>
        </w:rPr>
      </w:pPr>
      <w:r>
        <w:rPr>
          <w:rFonts w:ascii="Calibri" w:hAnsi="Calibri"/>
          <w:b/>
          <w:sz w:val="24"/>
          <w:szCs w:val="24"/>
        </w:rPr>
        <w:t>6) Pověřenec pro ochranu osobních údajů</w:t>
      </w:r>
      <w:r>
        <w:rPr>
          <w:rFonts w:ascii="Calibri" w:hAnsi="Calibri"/>
          <w:sz w:val="24"/>
          <w:szCs w:val="24"/>
        </w:rPr>
        <w:t xml:space="preserve"> - dle vlastního výkladu obecného nařízení Evropské unie o ochraně osobních údajů č. 2016/679 a doporučeného postupu č.02/2018 od MPSV jsme usoudili, že v organizaci naší velikosti a zaměření není pověřenec pro ochranu osobních údajů nutný</w:t>
      </w:r>
    </w:p>
    <w:p w:rsidR="00BF4F6A" w:rsidRDefault="00BF4F6A" w:rsidP="00BF4F6A">
      <w:pPr>
        <w:rPr>
          <w:rFonts w:ascii="Calibri" w:hAnsi="Calibri"/>
          <w:b/>
          <w:sz w:val="24"/>
          <w:szCs w:val="24"/>
        </w:rPr>
      </w:pPr>
      <w:r>
        <w:rPr>
          <w:rFonts w:ascii="Calibri" w:hAnsi="Calibri"/>
          <w:b/>
          <w:sz w:val="24"/>
          <w:szCs w:val="24"/>
        </w:rPr>
        <w:t>7) Ostatní postupy v CPSP SK se řídí obecným nařízením Evropské unie o ochraně osobních údajů č. 2016/679 a dodržováním zákona č.101/2000 o ochraně osobních údajů</w:t>
      </w:r>
    </w:p>
    <w:p w:rsidR="00BF4F6A" w:rsidRDefault="00BF4F6A" w:rsidP="00BF4F6A">
      <w:pPr>
        <w:rPr>
          <w:rFonts w:ascii="Calibri" w:hAnsi="Calibri"/>
        </w:rPr>
      </w:pPr>
    </w:p>
    <w:p w:rsidR="00BF4F6A" w:rsidRDefault="00BF4F6A" w:rsidP="00BF4F6A">
      <w:pPr>
        <w:rPr>
          <w:rFonts w:ascii="Calibri" w:hAnsi="Calibri"/>
        </w:rPr>
      </w:pPr>
      <w:r>
        <w:rPr>
          <w:rFonts w:ascii="Calibri" w:hAnsi="Calibri"/>
        </w:rPr>
        <w:t>zpracoval 29.8.2018</w:t>
      </w:r>
      <w:r w:rsidR="00875D2B">
        <w:rPr>
          <w:rFonts w:ascii="Calibri" w:hAnsi="Calibri"/>
        </w:rPr>
        <w:t xml:space="preserve">  aktualizováno 15.6.2022</w:t>
      </w:r>
      <w:bookmarkStart w:id="0" w:name="_GoBack"/>
      <w:bookmarkEnd w:id="0"/>
    </w:p>
    <w:p w:rsidR="00455D1C" w:rsidRPr="00BF4F6A" w:rsidRDefault="00BF4F6A">
      <w:pPr>
        <w:rPr>
          <w:rFonts w:ascii="Calibri" w:hAnsi="Calibri"/>
        </w:rPr>
      </w:pPr>
      <w:r>
        <w:rPr>
          <w:rFonts w:ascii="Calibri" w:hAnsi="Calibri"/>
        </w:rPr>
        <w:t>Mgr. David Prokop</w:t>
      </w:r>
    </w:p>
    <w:sectPr w:rsidR="00455D1C" w:rsidRPr="00BF4F6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73D" w:rsidRDefault="0090473D" w:rsidP="00455D1C">
      <w:pPr>
        <w:spacing w:after="0" w:line="240" w:lineRule="auto"/>
      </w:pPr>
      <w:r>
        <w:separator/>
      </w:r>
    </w:p>
  </w:endnote>
  <w:endnote w:type="continuationSeparator" w:id="0">
    <w:p w:rsidR="0090473D" w:rsidRDefault="0090473D" w:rsidP="0045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1C" w:rsidRDefault="00455D1C" w:rsidP="00455D1C">
    <w:pPr>
      <w:pStyle w:val="Zpat"/>
      <w:rPr>
        <w:rFonts w:ascii="Arial" w:hAnsi="Arial" w:cs="Arial"/>
        <w:sz w:val="18"/>
        <w:szCs w:val="18"/>
      </w:rPr>
    </w:pPr>
    <w:r>
      <w:rPr>
        <w:rFonts w:ascii="Arial" w:hAnsi="Arial" w:cs="Arial"/>
        <w:noProof/>
        <w:sz w:val="20"/>
        <w:szCs w:val="20"/>
        <w:lang w:eastAsia="cs-CZ"/>
      </w:rPr>
      <w:drawing>
        <wp:inline distT="0" distB="0" distL="0" distR="0">
          <wp:extent cx="1143000" cy="190500"/>
          <wp:effectExtent l="0" t="0" r="0" b="0"/>
          <wp:docPr id="3" name="Obrázek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sz w:val="18"/>
        <w:szCs w:val="18"/>
      </w:rPr>
      <w:t>Centrum psychologicko-sociálního poradenství Středočeského kraje</w:t>
    </w:r>
    <w:r w:rsidRPr="00352C6A">
      <w:rPr>
        <w:rFonts w:ascii="Arial" w:hAnsi="Arial" w:cs="Arial"/>
        <w:sz w:val="18"/>
        <w:szCs w:val="18"/>
      </w:rPr>
      <w:t>,</w:t>
    </w:r>
  </w:p>
  <w:p w:rsidR="00455D1C" w:rsidRPr="00352C6A" w:rsidRDefault="00455D1C" w:rsidP="00455D1C">
    <w:pPr>
      <w:pStyle w:val="Zpat"/>
      <w:tabs>
        <w:tab w:val="clear" w:pos="4536"/>
      </w:tabs>
      <w:rPr>
        <w:rFonts w:ascii="Arial" w:hAnsi="Arial" w:cs="Arial"/>
        <w:sz w:val="18"/>
        <w:szCs w:val="18"/>
      </w:rPr>
    </w:pPr>
    <w:r>
      <w:rPr>
        <w:rFonts w:ascii="Arial" w:hAnsi="Arial" w:cs="Arial"/>
        <w:sz w:val="18"/>
        <w:szCs w:val="18"/>
      </w:rPr>
      <w:t xml:space="preserve">                                       </w:t>
    </w:r>
    <w:proofErr w:type="spellStart"/>
    <w:r w:rsidR="001C6C1A">
      <w:rPr>
        <w:rFonts w:ascii="Arial" w:hAnsi="Arial" w:cs="Arial"/>
        <w:sz w:val="18"/>
        <w:szCs w:val="18"/>
      </w:rPr>
      <w:t>Fr</w:t>
    </w:r>
    <w:r w:rsidR="00194AFD">
      <w:rPr>
        <w:rFonts w:ascii="Arial" w:hAnsi="Arial" w:cs="Arial"/>
        <w:sz w:val="18"/>
        <w:szCs w:val="18"/>
      </w:rPr>
      <w:t>ant</w:t>
    </w:r>
    <w:proofErr w:type="spellEnd"/>
    <w:r w:rsidR="001C6C1A">
      <w:rPr>
        <w:rFonts w:ascii="Arial" w:hAnsi="Arial" w:cs="Arial"/>
        <w:sz w:val="18"/>
        <w:szCs w:val="18"/>
      </w:rPr>
      <w:t xml:space="preserve">. </w:t>
    </w:r>
    <w:proofErr w:type="spellStart"/>
    <w:r w:rsidR="001C6C1A">
      <w:rPr>
        <w:rFonts w:ascii="Arial" w:hAnsi="Arial" w:cs="Arial"/>
        <w:sz w:val="18"/>
        <w:szCs w:val="18"/>
      </w:rPr>
      <w:t>Diepolta</w:t>
    </w:r>
    <w:proofErr w:type="spellEnd"/>
    <w:r w:rsidR="001C6C1A">
      <w:rPr>
        <w:rFonts w:ascii="Arial" w:hAnsi="Arial" w:cs="Arial"/>
        <w:sz w:val="18"/>
        <w:szCs w:val="18"/>
      </w:rPr>
      <w:t xml:space="preserve"> 1787</w:t>
    </w:r>
    <w:r w:rsidRPr="00352C6A">
      <w:rPr>
        <w:rFonts w:ascii="Arial" w:hAnsi="Arial" w:cs="Arial"/>
        <w:sz w:val="18"/>
        <w:szCs w:val="18"/>
      </w:rPr>
      <w:t xml:space="preserve">, 269 01 Rakovník, </w:t>
    </w:r>
    <w:r>
      <w:rPr>
        <w:rFonts w:ascii="Arial" w:hAnsi="Arial" w:cs="Arial"/>
        <w:sz w:val="18"/>
        <w:szCs w:val="18"/>
      </w:rPr>
      <w:t>tel.</w:t>
    </w:r>
    <w:r w:rsidRPr="00352C6A">
      <w:rPr>
        <w:rFonts w:ascii="Arial" w:hAnsi="Arial" w:cs="Arial"/>
        <w:sz w:val="18"/>
        <w:szCs w:val="18"/>
      </w:rPr>
      <w:t>: 604</w:t>
    </w:r>
    <w:r>
      <w:rPr>
        <w:rFonts w:ascii="Arial" w:hAnsi="Arial" w:cs="Arial"/>
        <w:sz w:val="18"/>
        <w:szCs w:val="18"/>
      </w:rPr>
      <w:t xml:space="preserve"> 501 </w:t>
    </w:r>
    <w:r w:rsidRPr="00352C6A">
      <w:rPr>
        <w:rFonts w:ascii="Arial" w:hAnsi="Arial" w:cs="Arial"/>
        <w:sz w:val="18"/>
        <w:szCs w:val="18"/>
      </w:rPr>
      <w:t xml:space="preserve">144  </w:t>
    </w:r>
  </w:p>
  <w:p w:rsidR="00455D1C" w:rsidRPr="00455D1C" w:rsidRDefault="00455D1C">
    <w:pPr>
      <w:pStyle w:val="Zpat"/>
      <w:rPr>
        <w:rFonts w:ascii="Arial" w:hAnsi="Arial" w:cs="Arial"/>
        <w:sz w:val="18"/>
        <w:szCs w:val="18"/>
      </w:rPr>
    </w:pPr>
    <w:r w:rsidRPr="00352C6A">
      <w:rPr>
        <w:rFonts w:ascii="Arial" w:hAnsi="Arial" w:cs="Arial"/>
        <w:sz w:val="18"/>
        <w:szCs w:val="18"/>
      </w:rPr>
      <w:t xml:space="preserve">                                  </w:t>
    </w:r>
    <w:r>
      <w:rPr>
        <w:rFonts w:ascii="Arial" w:hAnsi="Arial" w:cs="Arial"/>
        <w:sz w:val="18"/>
        <w:szCs w:val="18"/>
      </w:rPr>
      <w:t xml:space="preserve">     </w:t>
    </w:r>
    <w:r w:rsidRPr="00352C6A">
      <w:rPr>
        <w:rFonts w:ascii="Arial" w:hAnsi="Arial" w:cs="Arial"/>
        <w:sz w:val="18"/>
        <w:szCs w:val="18"/>
      </w:rPr>
      <w:t>e-mail:</w:t>
    </w:r>
    <w:r>
      <w:rPr>
        <w:rFonts w:ascii="Arial" w:hAnsi="Arial" w:cs="Arial"/>
        <w:sz w:val="18"/>
        <w:szCs w:val="18"/>
      </w:rPr>
      <w:t xml:space="preserve">  </w:t>
    </w:r>
    <w:r w:rsidRPr="00352C6A">
      <w:rPr>
        <w:rFonts w:ascii="Arial" w:hAnsi="Arial" w:cs="Arial"/>
        <w:sz w:val="18"/>
        <w:szCs w:val="18"/>
      </w:rPr>
      <w:t xml:space="preserve"> </w:t>
    </w:r>
    <w:r w:rsidR="00B73710">
      <w:rPr>
        <w:rFonts w:ascii="Arial" w:hAnsi="Arial" w:cs="Arial"/>
        <w:sz w:val="18"/>
        <w:szCs w:val="18"/>
      </w:rPr>
      <w:t>rakovnik@cpspsk.cz</w:t>
    </w:r>
    <w:r w:rsidRPr="00352C6A">
      <w:rPr>
        <w:rFonts w:ascii="Arial" w:hAnsi="Arial" w:cs="Arial"/>
        <w:sz w:val="18"/>
        <w:szCs w:val="18"/>
      </w:rPr>
      <w:t xml:space="preserve"> </w:t>
    </w:r>
    <w:r>
      <w:rPr>
        <w:rFonts w:ascii="Arial" w:hAnsi="Arial" w:cs="Arial"/>
        <w:sz w:val="18"/>
        <w:szCs w:val="18"/>
      </w:rPr>
      <w:t xml:space="preserve">               www.poradna-rakovnik.cz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73D" w:rsidRDefault="0090473D" w:rsidP="00455D1C">
      <w:pPr>
        <w:spacing w:after="0" w:line="240" w:lineRule="auto"/>
      </w:pPr>
      <w:r>
        <w:separator/>
      </w:r>
    </w:p>
  </w:footnote>
  <w:footnote w:type="continuationSeparator" w:id="0">
    <w:p w:rsidR="0090473D" w:rsidRDefault="0090473D" w:rsidP="00455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1C" w:rsidRDefault="00455D1C">
    <w:pPr>
      <w:pStyle w:val="Zhlav"/>
    </w:pPr>
    <w:r>
      <w:rPr>
        <w:noProof/>
        <w:lang w:eastAsia="cs-CZ"/>
      </w:rPr>
      <w:drawing>
        <wp:inline distT="0" distB="0" distL="0" distR="0" wp14:anchorId="673D58E8" wp14:editId="3788A7A8">
          <wp:extent cx="1864305" cy="684466"/>
          <wp:effectExtent l="0" t="0" r="3175" b="1905"/>
          <wp:docPr id="2" name="Obrázek 2" descr="C:\Users\Poradna\AppData\Local\Temp\Logo CP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radna\AppData\Local\Temp\Logo CPS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709" cy="68461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1C"/>
    <w:rsid w:val="000B2F84"/>
    <w:rsid w:val="000C60E5"/>
    <w:rsid w:val="00194AFD"/>
    <w:rsid w:val="001C6C1A"/>
    <w:rsid w:val="001F5D1D"/>
    <w:rsid w:val="00351A23"/>
    <w:rsid w:val="00455D1C"/>
    <w:rsid w:val="004C3015"/>
    <w:rsid w:val="007B03D4"/>
    <w:rsid w:val="00844D7A"/>
    <w:rsid w:val="00875D2B"/>
    <w:rsid w:val="0090473D"/>
    <w:rsid w:val="009379B8"/>
    <w:rsid w:val="00960E2A"/>
    <w:rsid w:val="00B73710"/>
    <w:rsid w:val="00BF4F6A"/>
    <w:rsid w:val="00D40C50"/>
    <w:rsid w:val="00D46F97"/>
    <w:rsid w:val="00EB1E82"/>
    <w:rsid w:val="00FE3C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6B37F-A0C5-4A2D-97FA-EB190B82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55D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5D1C"/>
    <w:rPr>
      <w:rFonts w:ascii="Tahoma" w:hAnsi="Tahoma" w:cs="Tahoma"/>
      <w:sz w:val="16"/>
      <w:szCs w:val="16"/>
    </w:rPr>
  </w:style>
  <w:style w:type="paragraph" w:styleId="Zhlav">
    <w:name w:val="header"/>
    <w:basedOn w:val="Normln"/>
    <w:link w:val="ZhlavChar"/>
    <w:uiPriority w:val="99"/>
    <w:unhideWhenUsed/>
    <w:rsid w:val="00455D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5D1C"/>
  </w:style>
  <w:style w:type="paragraph" w:styleId="Zpat">
    <w:name w:val="footer"/>
    <w:basedOn w:val="Normln"/>
    <w:link w:val="ZpatChar"/>
    <w:unhideWhenUsed/>
    <w:rsid w:val="00455D1C"/>
    <w:pPr>
      <w:tabs>
        <w:tab w:val="center" w:pos="4536"/>
        <w:tab w:val="right" w:pos="9072"/>
      </w:tabs>
      <w:spacing w:after="0" w:line="240" w:lineRule="auto"/>
    </w:pPr>
  </w:style>
  <w:style w:type="character" w:customStyle="1" w:styleId="ZpatChar">
    <w:name w:val="Zápatí Char"/>
    <w:basedOn w:val="Standardnpsmoodstavce"/>
    <w:link w:val="Zpat"/>
    <w:uiPriority w:val="99"/>
    <w:rsid w:val="00455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87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1929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Poradna</dc:creator>
  <cp:lastModifiedBy>Centrum</cp:lastModifiedBy>
  <cp:revision>3</cp:revision>
  <dcterms:created xsi:type="dcterms:W3CDTF">2022-06-06T10:49:00Z</dcterms:created>
  <dcterms:modified xsi:type="dcterms:W3CDTF">2022-06-15T11:37:00Z</dcterms:modified>
</cp:coreProperties>
</file>